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5881"/>
        <w:gridCol w:w="3690"/>
      </w:tblGrid>
      <w:tr w:rsidR="0022548F" w:rsidRPr="005F54E1" w:rsidTr="00955D85">
        <w:tc>
          <w:tcPr>
            <w:tcW w:w="5881" w:type="dxa"/>
          </w:tcPr>
          <w:tbl>
            <w:tblPr>
              <w:tblW w:w="5665" w:type="dxa"/>
              <w:tblLook w:val="04A0" w:firstRow="1" w:lastRow="0" w:firstColumn="1" w:lastColumn="0" w:noHBand="0" w:noVBand="1"/>
            </w:tblPr>
            <w:tblGrid>
              <w:gridCol w:w="5665"/>
            </w:tblGrid>
            <w:tr w:rsidR="00955D85" w:rsidTr="00202B81">
              <w:trPr>
                <w:trHeight w:val="80"/>
              </w:trPr>
              <w:tc>
                <w:tcPr>
                  <w:tcW w:w="5665" w:type="dxa"/>
                </w:tcPr>
                <w:p w:rsidR="00955D85" w:rsidRDefault="00955D85" w:rsidP="00463E70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:rsidR="0022548F" w:rsidRPr="005F54E1" w:rsidRDefault="0022548F" w:rsidP="00463E7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90" w:type="dxa"/>
          </w:tcPr>
          <w:p w:rsidR="0022548F" w:rsidRPr="005F54E1" w:rsidRDefault="0022548F" w:rsidP="00463E70">
            <w:pPr>
              <w:jc w:val="both"/>
              <w:rPr>
                <w:sz w:val="28"/>
                <w:szCs w:val="28"/>
              </w:rPr>
            </w:pPr>
          </w:p>
        </w:tc>
      </w:tr>
    </w:tbl>
    <w:p w:rsidR="0022548F" w:rsidRDefault="0022548F" w:rsidP="0022548F">
      <w:pPr>
        <w:widowControl/>
        <w:shd w:val="clear" w:color="auto" w:fill="FFFFFF"/>
        <w:spacing w:line="206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555555"/>
          <w:lang w:bidi="ar-SA"/>
        </w:rPr>
      </w:pPr>
    </w:p>
    <w:p w:rsidR="0022548F" w:rsidRDefault="0022548F" w:rsidP="0022548F">
      <w:pPr>
        <w:widowControl/>
        <w:shd w:val="clear" w:color="auto" w:fill="FFFFFF"/>
        <w:spacing w:line="206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555555"/>
          <w:lang w:bidi="ar-SA"/>
        </w:rPr>
      </w:pPr>
    </w:p>
    <w:p w:rsidR="0022548F" w:rsidRDefault="0022548F" w:rsidP="0022548F">
      <w:pPr>
        <w:widowControl/>
        <w:shd w:val="clear" w:color="auto" w:fill="FFFFFF"/>
        <w:spacing w:line="206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555555"/>
          <w:lang w:bidi="ar-SA"/>
        </w:rPr>
      </w:pPr>
    </w:p>
    <w:p w:rsidR="0022548F" w:rsidRDefault="0022548F" w:rsidP="0022548F">
      <w:pPr>
        <w:widowControl/>
        <w:shd w:val="clear" w:color="auto" w:fill="FFFFFF"/>
        <w:spacing w:line="206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555555"/>
          <w:lang w:bidi="ar-SA"/>
        </w:rPr>
      </w:pPr>
    </w:p>
    <w:p w:rsidR="0022548F" w:rsidRDefault="00202B81" w:rsidP="00202B81">
      <w:pPr>
        <w:widowControl/>
        <w:shd w:val="clear" w:color="auto" w:fill="FFFFFF"/>
        <w:spacing w:line="206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555555"/>
          <w:lang w:bidi="ar-SA"/>
        </w:rPr>
      </w:pPr>
      <w:r w:rsidRPr="00202B81">
        <w:rPr>
          <w:rFonts w:ascii="Times New Roman" w:eastAsia="Times New Roman" w:hAnsi="Times New Roman" w:cs="Times New Roman"/>
          <w:b/>
          <w:bCs/>
          <w:noProof/>
          <w:color w:val="555555"/>
          <w:lang w:bidi="ar-SA"/>
        </w:rPr>
        <w:drawing>
          <wp:inline distT="0" distB="0" distL="0" distR="0">
            <wp:extent cx="5940425" cy="8165358"/>
            <wp:effectExtent l="0" t="0" r="0" b="0"/>
            <wp:docPr id="1" name="Рисунок 1" descr="C:\Users\Сирина\Pictures\2023-02-20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ирина\Pictures\2023-02-20_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2548F" w:rsidRDefault="0022548F" w:rsidP="0022548F">
      <w:pPr>
        <w:widowControl/>
        <w:shd w:val="clear" w:color="auto" w:fill="FFFFFF"/>
        <w:spacing w:line="206" w:lineRule="atLeast"/>
        <w:textAlignment w:val="baseline"/>
        <w:rPr>
          <w:rFonts w:ascii="Times New Roman" w:eastAsia="Times New Roman" w:hAnsi="Times New Roman" w:cs="Times New Roman"/>
          <w:b/>
          <w:bCs/>
          <w:color w:val="555555"/>
          <w:lang w:bidi="ar-SA"/>
        </w:rPr>
      </w:pPr>
    </w:p>
    <w:p w:rsidR="0022548F" w:rsidRPr="0022548F" w:rsidRDefault="0022548F" w:rsidP="0022548F">
      <w:pPr>
        <w:widowControl/>
        <w:shd w:val="clear" w:color="auto" w:fill="FFFFFF"/>
        <w:spacing w:line="206" w:lineRule="atLeast"/>
        <w:textAlignment w:val="baseline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b/>
          <w:bCs/>
          <w:color w:val="555555"/>
          <w:lang w:bidi="ar-SA"/>
        </w:rPr>
        <w:lastRenderedPageBreak/>
        <w:t> 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center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b/>
          <w:bCs/>
          <w:color w:val="555555"/>
          <w:lang w:bidi="ar-SA"/>
        </w:rPr>
        <w:t>1. ОБЩИЕ ПОЛОЖЕНИЯ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.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color w:val="555555"/>
          <w:lang w:bidi="ar-SA"/>
        </w:rPr>
        <w:t> </w:t>
      </w:r>
      <w:r w:rsidRPr="0022548F">
        <w:rPr>
          <w:rFonts w:ascii="Tahoma" w:eastAsia="Times New Roman" w:hAnsi="Tahoma" w:cs="Tahoma"/>
          <w:color w:val="555555"/>
          <w:lang w:bidi="ar-SA"/>
        </w:rPr>
        <w:t>1.1. 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Настоящее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Положение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о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рабочих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программах</w:t>
      </w:r>
      <w:r w:rsidRPr="0022548F">
        <w:rPr>
          <w:rFonts w:ascii="Tahoma" w:eastAsia="Times New Roman" w:hAnsi="Tahoma" w:cs="Tahoma"/>
          <w:color w:val="555555"/>
          <w:lang w:bidi="ar-SA"/>
        </w:rPr>
        <w:t>,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разрабатываемых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по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ФГОС</w:t>
      </w:r>
      <w:r w:rsidRPr="0022548F">
        <w:rPr>
          <w:rFonts w:ascii="Tahoma" w:eastAsia="Times New Roman" w:hAnsi="Tahoma" w:cs="Tahoma"/>
          <w:color w:val="555555"/>
          <w:lang w:bidi="ar-SA"/>
        </w:rPr>
        <w:t>-2021, (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далее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–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Положение</w:t>
      </w:r>
      <w:r w:rsidRPr="0022548F">
        <w:rPr>
          <w:rFonts w:ascii="Tahoma" w:eastAsia="Times New Roman" w:hAnsi="Tahoma" w:cs="Tahoma"/>
          <w:color w:val="555555"/>
          <w:lang w:bidi="ar-SA"/>
        </w:rPr>
        <w:t>)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регулирует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структуру</w:t>
      </w:r>
      <w:r w:rsidRPr="0022548F">
        <w:rPr>
          <w:rFonts w:ascii="Tahoma" w:eastAsia="Times New Roman" w:hAnsi="Tahoma" w:cs="Tahoma"/>
          <w:color w:val="555555"/>
          <w:lang w:bidi="ar-SA"/>
        </w:rPr>
        <w:t>,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порядок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разработки</w:t>
      </w:r>
      <w:r w:rsidRPr="0022548F">
        <w:rPr>
          <w:rFonts w:ascii="Tahoma" w:eastAsia="Times New Roman" w:hAnsi="Tahoma" w:cs="Tahoma"/>
          <w:color w:val="555555"/>
          <w:lang w:bidi="ar-SA"/>
        </w:rPr>
        <w:t>,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оформления</w:t>
      </w:r>
      <w:r w:rsidRPr="0022548F">
        <w:rPr>
          <w:rFonts w:ascii="Tahoma" w:eastAsia="Times New Roman" w:hAnsi="Tahoma" w:cs="Tahoma"/>
          <w:color w:val="555555"/>
          <w:lang w:bidi="ar-SA"/>
        </w:rPr>
        <w:t>,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утверждения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и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хранения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рабочих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программ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учебных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предметов</w:t>
      </w:r>
      <w:r w:rsidRPr="0022548F">
        <w:rPr>
          <w:rFonts w:ascii="Tahoma" w:eastAsia="Times New Roman" w:hAnsi="Tahoma" w:cs="Tahoma"/>
          <w:color w:val="555555"/>
          <w:lang w:bidi="ar-SA"/>
        </w:rPr>
        <w:t>,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модулей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и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курсов</w:t>
      </w:r>
      <w:r w:rsidRPr="0022548F">
        <w:rPr>
          <w:rFonts w:ascii="Tahoma" w:eastAsia="Times New Roman" w:hAnsi="Tahoma" w:cs="Tahoma"/>
          <w:color w:val="555555"/>
          <w:lang w:bidi="ar-SA"/>
        </w:rPr>
        <w:t>,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в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том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числе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курсов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внеурочной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деятельности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МБОУ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«</w:t>
      </w:r>
      <w:proofErr w:type="spellStart"/>
      <w:r>
        <w:rPr>
          <w:rFonts w:ascii="Times New Roman" w:eastAsia="Times New Roman" w:hAnsi="Times New Roman" w:cs="Times New Roman"/>
          <w:color w:val="555555"/>
          <w:lang w:bidi="ar-SA"/>
        </w:rPr>
        <w:t>Тлякеевская</w:t>
      </w:r>
      <w:proofErr w:type="spellEnd"/>
      <w:r>
        <w:rPr>
          <w:rFonts w:ascii="Times New Roman" w:eastAsia="Times New Roman" w:hAnsi="Times New Roman" w:cs="Times New Roman"/>
          <w:color w:val="555555"/>
          <w:lang w:bidi="ar-SA"/>
        </w:rPr>
        <w:t xml:space="preserve"> ООШ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»</w:t>
      </w:r>
      <w:r w:rsidRPr="0022548F">
        <w:rPr>
          <w:rFonts w:ascii="Tahoma" w:eastAsia="Times New Roman" w:hAnsi="Tahoma" w:cs="Tahoma"/>
          <w:color w:val="555555"/>
          <w:lang w:bidi="ar-SA"/>
        </w:rPr>
        <w:t> (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далее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–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школа</w:t>
      </w:r>
      <w:r w:rsidRPr="0022548F">
        <w:rPr>
          <w:rFonts w:ascii="Tahoma" w:eastAsia="Times New Roman" w:hAnsi="Tahoma" w:cs="Tahoma"/>
          <w:color w:val="555555"/>
          <w:lang w:bidi="ar-SA"/>
        </w:rPr>
        <w:t>),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разрабатываемых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в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соответствии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с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приказами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Минпросвещения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России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от</w:t>
      </w:r>
      <w:r w:rsidRPr="0022548F">
        <w:rPr>
          <w:rFonts w:ascii="Tahoma" w:eastAsia="Times New Roman" w:hAnsi="Tahoma" w:cs="Tahoma"/>
          <w:color w:val="555555"/>
          <w:lang w:bidi="ar-SA"/>
        </w:rPr>
        <w:t> 31.05.2021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№</w:t>
      </w:r>
      <w:r w:rsidRPr="0022548F">
        <w:rPr>
          <w:rFonts w:ascii="Tahoma" w:eastAsia="Times New Roman" w:hAnsi="Tahoma" w:cs="Tahoma"/>
          <w:color w:val="555555"/>
          <w:lang w:bidi="ar-SA"/>
        </w:rPr>
        <w:t> 286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и №</w:t>
      </w:r>
      <w:r w:rsidRPr="0022548F">
        <w:rPr>
          <w:rFonts w:ascii="Tahoma" w:eastAsia="Times New Roman" w:hAnsi="Tahoma" w:cs="Tahoma"/>
          <w:color w:val="555555"/>
          <w:lang w:bidi="ar-SA"/>
        </w:rPr>
        <w:t> 287.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ahoma" w:eastAsia="Times New Roman" w:hAnsi="Tahoma" w:cs="Tahoma"/>
          <w:color w:val="555555"/>
          <w:lang w:bidi="ar-SA"/>
        </w:rPr>
        <w:t>1.2. 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Положение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разработано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в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соответствии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с</w:t>
      </w:r>
      <w:r w:rsidRPr="0022548F">
        <w:rPr>
          <w:rFonts w:ascii="Tahoma" w:eastAsia="Times New Roman" w:hAnsi="Tahoma" w:cs="Tahoma"/>
          <w:color w:val="555555"/>
          <w:lang w:bidi="ar-SA"/>
        </w:rPr>
        <w:t>:</w:t>
      </w:r>
    </w:p>
    <w:p w:rsidR="0022548F" w:rsidRPr="0022548F" w:rsidRDefault="0022548F" w:rsidP="0022548F">
      <w:pPr>
        <w:widowControl/>
        <w:shd w:val="clear" w:color="auto" w:fill="FFFFFF"/>
        <w:ind w:left="780" w:right="180" w:hanging="360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Symbol" w:eastAsia="Times New Roman" w:hAnsi="Symbol" w:cs="Tahoma"/>
          <w:color w:val="555555"/>
          <w:sz w:val="20"/>
          <w:szCs w:val="20"/>
          <w:lang w:bidi="ar-SA"/>
        </w:rPr>
        <w:t></w:t>
      </w:r>
      <w:r w:rsidRPr="0022548F">
        <w:rPr>
          <w:rFonts w:ascii="Times New Roman" w:eastAsia="Times New Roman" w:hAnsi="Times New Roman" w:cs="Times New Roman"/>
          <w:color w:val="555555"/>
          <w:sz w:val="14"/>
          <w:szCs w:val="14"/>
          <w:lang w:bidi="ar-SA"/>
        </w:rPr>
        <w:t>      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Федеральным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законом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от</w:t>
      </w:r>
      <w:r w:rsidRPr="0022548F">
        <w:rPr>
          <w:rFonts w:ascii="Tahoma" w:eastAsia="Times New Roman" w:hAnsi="Tahoma" w:cs="Tahoma"/>
          <w:color w:val="555555"/>
          <w:lang w:bidi="ar-SA"/>
        </w:rPr>
        <w:t> 29.12.2012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№</w:t>
      </w:r>
      <w:r w:rsidRPr="0022548F">
        <w:rPr>
          <w:rFonts w:ascii="Tahoma" w:eastAsia="Times New Roman" w:hAnsi="Tahoma" w:cs="Tahoma"/>
          <w:color w:val="555555"/>
          <w:lang w:bidi="ar-SA"/>
        </w:rPr>
        <w:t> 273-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ФЗ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«Об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образовании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в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Российской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Федерации»</w:t>
      </w:r>
      <w:r w:rsidRPr="0022548F">
        <w:rPr>
          <w:rFonts w:ascii="Tahoma" w:eastAsia="Times New Roman" w:hAnsi="Tahoma" w:cs="Tahoma"/>
          <w:color w:val="555555"/>
          <w:lang w:bidi="ar-SA"/>
        </w:rPr>
        <w:t>;</w:t>
      </w:r>
    </w:p>
    <w:p w:rsidR="0022548F" w:rsidRPr="0022548F" w:rsidRDefault="0022548F" w:rsidP="0022548F">
      <w:pPr>
        <w:widowControl/>
        <w:shd w:val="clear" w:color="auto" w:fill="FFFFFF"/>
        <w:ind w:left="780" w:right="180" w:hanging="360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Symbol" w:eastAsia="Times New Roman" w:hAnsi="Symbol" w:cs="Tahoma"/>
          <w:color w:val="555555"/>
          <w:sz w:val="20"/>
          <w:szCs w:val="20"/>
          <w:lang w:bidi="ar-SA"/>
        </w:rPr>
        <w:t></w:t>
      </w:r>
      <w:r w:rsidRPr="0022548F">
        <w:rPr>
          <w:rFonts w:ascii="Times New Roman" w:eastAsia="Times New Roman" w:hAnsi="Times New Roman" w:cs="Times New Roman"/>
          <w:color w:val="555555"/>
          <w:sz w:val="14"/>
          <w:szCs w:val="14"/>
          <w:lang w:bidi="ar-SA"/>
        </w:rPr>
        <w:t>      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Порядком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организации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и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осуществления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образовательной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деятельности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по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основным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общеобразовательным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программам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–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образовательным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программам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начального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общего</w:t>
      </w:r>
      <w:r w:rsidRPr="0022548F">
        <w:rPr>
          <w:rFonts w:ascii="Tahoma" w:eastAsia="Times New Roman" w:hAnsi="Tahoma" w:cs="Tahoma"/>
          <w:color w:val="555555"/>
          <w:lang w:bidi="ar-SA"/>
        </w:rPr>
        <w:t>,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основного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общего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и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среднего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общего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образования</w:t>
      </w:r>
      <w:r w:rsidRPr="0022548F">
        <w:rPr>
          <w:rFonts w:ascii="Tahoma" w:eastAsia="Times New Roman" w:hAnsi="Tahoma" w:cs="Tahoma"/>
          <w:color w:val="555555"/>
          <w:lang w:bidi="ar-SA"/>
        </w:rPr>
        <w:t>;</w:t>
      </w:r>
    </w:p>
    <w:p w:rsidR="0022548F" w:rsidRPr="0022548F" w:rsidRDefault="0022548F" w:rsidP="0022548F">
      <w:pPr>
        <w:widowControl/>
        <w:shd w:val="clear" w:color="auto" w:fill="FFFFFF"/>
        <w:ind w:left="780" w:right="180" w:hanging="360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Symbol" w:eastAsia="Times New Roman" w:hAnsi="Symbol" w:cs="Tahoma"/>
          <w:color w:val="555555"/>
          <w:sz w:val="20"/>
          <w:szCs w:val="20"/>
          <w:lang w:bidi="ar-SA"/>
        </w:rPr>
        <w:t></w:t>
      </w:r>
      <w:r w:rsidRPr="0022548F">
        <w:rPr>
          <w:rFonts w:ascii="Times New Roman" w:eastAsia="Times New Roman" w:hAnsi="Times New Roman" w:cs="Times New Roman"/>
          <w:color w:val="555555"/>
          <w:sz w:val="14"/>
          <w:szCs w:val="14"/>
          <w:lang w:bidi="ar-SA"/>
        </w:rPr>
        <w:t>      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Федеральным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государственным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образовательным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стандартом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начального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общего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образования</w:t>
      </w:r>
      <w:r w:rsidRPr="0022548F">
        <w:rPr>
          <w:rFonts w:ascii="Tahoma" w:eastAsia="Times New Roman" w:hAnsi="Tahoma" w:cs="Tahoma"/>
          <w:color w:val="555555"/>
          <w:lang w:bidi="ar-SA"/>
        </w:rPr>
        <w:t>,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утв</w:t>
      </w:r>
      <w:r w:rsidRPr="0022548F">
        <w:rPr>
          <w:rFonts w:ascii="Tahoma" w:eastAsia="Times New Roman" w:hAnsi="Tahoma" w:cs="Tahoma"/>
          <w:color w:val="555555"/>
          <w:lang w:bidi="ar-SA"/>
        </w:rPr>
        <w:t>.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приказом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Минпросвещения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России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от</w:t>
      </w:r>
      <w:r w:rsidRPr="0022548F">
        <w:rPr>
          <w:rFonts w:ascii="Tahoma" w:eastAsia="Times New Roman" w:hAnsi="Tahoma" w:cs="Tahoma"/>
          <w:color w:val="555555"/>
          <w:lang w:bidi="ar-SA"/>
        </w:rPr>
        <w:t> 31.05.2021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№</w:t>
      </w:r>
      <w:r w:rsidRPr="0022548F">
        <w:rPr>
          <w:rFonts w:ascii="Tahoma" w:eastAsia="Times New Roman" w:hAnsi="Tahoma" w:cs="Tahoma"/>
          <w:color w:val="555555"/>
          <w:lang w:bidi="ar-SA"/>
        </w:rPr>
        <w:t> 286 (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далее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–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ФГОС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НОО</w:t>
      </w:r>
      <w:r w:rsidRPr="0022548F">
        <w:rPr>
          <w:rFonts w:ascii="Tahoma" w:eastAsia="Times New Roman" w:hAnsi="Tahoma" w:cs="Tahoma"/>
          <w:color w:val="555555"/>
          <w:lang w:bidi="ar-SA"/>
        </w:rPr>
        <w:t>);</w:t>
      </w:r>
    </w:p>
    <w:p w:rsidR="0022548F" w:rsidRPr="0022548F" w:rsidRDefault="0022548F" w:rsidP="0022548F">
      <w:pPr>
        <w:widowControl/>
        <w:shd w:val="clear" w:color="auto" w:fill="FFFFFF"/>
        <w:ind w:left="780" w:right="180" w:hanging="360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Symbol" w:eastAsia="Times New Roman" w:hAnsi="Symbol" w:cs="Tahoma"/>
          <w:color w:val="555555"/>
          <w:sz w:val="20"/>
          <w:szCs w:val="20"/>
          <w:lang w:bidi="ar-SA"/>
        </w:rPr>
        <w:t></w:t>
      </w:r>
      <w:r w:rsidRPr="0022548F">
        <w:rPr>
          <w:rFonts w:ascii="Times New Roman" w:eastAsia="Times New Roman" w:hAnsi="Times New Roman" w:cs="Times New Roman"/>
          <w:color w:val="555555"/>
          <w:sz w:val="14"/>
          <w:szCs w:val="14"/>
          <w:lang w:bidi="ar-SA"/>
        </w:rPr>
        <w:t>      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Федеральным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государственным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образовательным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стандартом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основного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общего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образования</w:t>
      </w:r>
      <w:r w:rsidRPr="0022548F">
        <w:rPr>
          <w:rFonts w:ascii="Tahoma" w:eastAsia="Times New Roman" w:hAnsi="Tahoma" w:cs="Tahoma"/>
          <w:color w:val="555555"/>
          <w:lang w:bidi="ar-SA"/>
        </w:rPr>
        <w:t>,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утв</w:t>
      </w:r>
      <w:r w:rsidRPr="0022548F">
        <w:rPr>
          <w:rFonts w:ascii="Tahoma" w:eastAsia="Times New Roman" w:hAnsi="Tahoma" w:cs="Tahoma"/>
          <w:color w:val="555555"/>
          <w:lang w:bidi="ar-SA"/>
        </w:rPr>
        <w:t>.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приказом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Минпросвещения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России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от</w:t>
      </w:r>
      <w:r w:rsidRPr="0022548F">
        <w:rPr>
          <w:rFonts w:ascii="Tahoma" w:eastAsia="Times New Roman" w:hAnsi="Tahoma" w:cs="Tahoma"/>
          <w:color w:val="555555"/>
          <w:lang w:bidi="ar-SA"/>
        </w:rPr>
        <w:t> 31.05.2021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№</w:t>
      </w:r>
      <w:r w:rsidRPr="0022548F">
        <w:rPr>
          <w:rFonts w:ascii="Tahoma" w:eastAsia="Times New Roman" w:hAnsi="Tahoma" w:cs="Tahoma"/>
          <w:color w:val="555555"/>
          <w:lang w:bidi="ar-SA"/>
        </w:rPr>
        <w:t> 287 (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далее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–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ФГОС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ООО</w:t>
      </w:r>
      <w:r w:rsidRPr="0022548F">
        <w:rPr>
          <w:rFonts w:ascii="Tahoma" w:eastAsia="Times New Roman" w:hAnsi="Tahoma" w:cs="Tahoma"/>
          <w:color w:val="555555"/>
          <w:lang w:bidi="ar-SA"/>
        </w:rPr>
        <w:t>).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ahoma" w:eastAsia="Times New Roman" w:hAnsi="Tahoma" w:cs="Tahoma"/>
          <w:color w:val="555555"/>
          <w:lang w:bidi="ar-SA"/>
        </w:rPr>
        <w:t>1.3. 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Рабочая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программа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учебного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предмета</w:t>
      </w:r>
      <w:r w:rsidRPr="0022548F">
        <w:rPr>
          <w:rFonts w:ascii="Tahoma" w:eastAsia="Times New Roman" w:hAnsi="Tahoma" w:cs="Tahoma"/>
          <w:color w:val="555555"/>
          <w:lang w:bidi="ar-SA"/>
        </w:rPr>
        <w:t>,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учебного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курса</w:t>
      </w:r>
      <w:r w:rsidRPr="0022548F">
        <w:rPr>
          <w:rFonts w:ascii="Tahoma" w:eastAsia="Times New Roman" w:hAnsi="Tahoma" w:cs="Tahoma"/>
          <w:color w:val="555555"/>
          <w:lang w:bidi="ar-SA"/>
        </w:rPr>
        <w:t> (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в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том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числе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внеурочной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деятельности</w:t>
      </w:r>
      <w:r w:rsidRPr="0022548F">
        <w:rPr>
          <w:rFonts w:ascii="Tahoma" w:eastAsia="Times New Roman" w:hAnsi="Tahoma" w:cs="Tahoma"/>
          <w:color w:val="555555"/>
          <w:lang w:bidi="ar-SA"/>
        </w:rPr>
        <w:t>),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учебного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модуля</w:t>
      </w:r>
      <w:r w:rsidRPr="0022548F">
        <w:rPr>
          <w:rFonts w:ascii="Tahoma" w:eastAsia="Times New Roman" w:hAnsi="Tahoma" w:cs="Tahoma"/>
          <w:color w:val="555555"/>
          <w:lang w:bidi="ar-SA"/>
        </w:rPr>
        <w:t> (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далее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–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рабочая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программа</w:t>
      </w:r>
      <w:r w:rsidRPr="0022548F">
        <w:rPr>
          <w:rFonts w:ascii="Tahoma" w:eastAsia="Times New Roman" w:hAnsi="Tahoma" w:cs="Tahoma"/>
          <w:color w:val="555555"/>
          <w:lang w:bidi="ar-SA"/>
        </w:rPr>
        <w:t>)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–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часть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основной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образовательной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программы</w:t>
      </w:r>
      <w:r w:rsidRPr="0022548F">
        <w:rPr>
          <w:rFonts w:ascii="Tahoma" w:eastAsia="Times New Roman" w:hAnsi="Tahoma" w:cs="Tahoma"/>
          <w:color w:val="555555"/>
          <w:lang w:bidi="ar-SA"/>
        </w:rPr>
        <w:t> (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далее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–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ООП</w:t>
      </w:r>
      <w:r w:rsidRPr="0022548F">
        <w:rPr>
          <w:rFonts w:ascii="Tahoma" w:eastAsia="Times New Roman" w:hAnsi="Tahoma" w:cs="Tahoma"/>
          <w:color w:val="555555"/>
          <w:lang w:bidi="ar-SA"/>
        </w:rPr>
        <w:t>)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соответствующего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уровня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общего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образования</w:t>
      </w:r>
      <w:r w:rsidRPr="0022548F">
        <w:rPr>
          <w:rFonts w:ascii="Tahoma" w:eastAsia="Times New Roman" w:hAnsi="Tahoma" w:cs="Tahoma"/>
          <w:color w:val="555555"/>
          <w:lang w:bidi="ar-SA"/>
        </w:rPr>
        <w:t>,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входящая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в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ее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содержательный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раздел</w:t>
      </w:r>
      <w:r w:rsidRPr="0022548F">
        <w:rPr>
          <w:rFonts w:ascii="Tahoma" w:eastAsia="Times New Roman" w:hAnsi="Tahoma" w:cs="Tahoma"/>
          <w:color w:val="555555"/>
          <w:lang w:bidi="ar-SA"/>
        </w:rPr>
        <w:t>.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ahoma" w:eastAsia="Times New Roman" w:hAnsi="Tahoma" w:cs="Tahoma"/>
          <w:color w:val="555555"/>
          <w:lang w:bidi="ar-SA"/>
        </w:rPr>
        <w:t>1.4. 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Рабочая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программа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является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служебным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произведением</w:t>
      </w:r>
      <w:r w:rsidRPr="0022548F">
        <w:rPr>
          <w:rFonts w:ascii="Tahoma" w:eastAsia="Times New Roman" w:hAnsi="Tahoma" w:cs="Tahoma"/>
          <w:color w:val="555555"/>
          <w:lang w:bidi="ar-SA"/>
        </w:rPr>
        <w:t>.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Исключительное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право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на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нее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принадлежит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работодателю</w:t>
      </w:r>
      <w:r w:rsidRPr="0022548F">
        <w:rPr>
          <w:rFonts w:ascii="Tahoma" w:eastAsia="Times New Roman" w:hAnsi="Tahoma" w:cs="Tahoma"/>
          <w:color w:val="555555"/>
          <w:lang w:bidi="ar-SA"/>
        </w:rPr>
        <w:t>,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если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трудовым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или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иным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договором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между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работодателем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и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автором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не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предусмотрено</w:t>
      </w:r>
      <w:r w:rsidRPr="0022548F">
        <w:rPr>
          <w:rFonts w:ascii="Tahoma" w:eastAsia="Times New Roman" w:hAnsi="Tahoma" w:cs="Tahoma"/>
          <w:color w:val="555555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иное</w:t>
      </w:r>
      <w:r w:rsidRPr="0022548F">
        <w:rPr>
          <w:rFonts w:ascii="Tahoma" w:eastAsia="Times New Roman" w:hAnsi="Tahoma" w:cs="Tahoma"/>
          <w:color w:val="555555"/>
          <w:lang w:bidi="ar-SA"/>
        </w:rPr>
        <w:t>.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color w:val="555555"/>
          <w:lang w:bidi="ar-SA"/>
        </w:rPr>
        <w:t> 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b/>
          <w:bCs/>
          <w:color w:val="555555"/>
          <w:lang w:bidi="ar-SA"/>
        </w:rPr>
        <w:t>2. ТЕХНОЛОГИЯ РАЗРАБОТКИ РАБОЧЕЙ ПРОГРАММЫ.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color w:val="555555"/>
          <w:lang w:bidi="ar-SA"/>
        </w:rPr>
        <w:t>2.1. Разработка и утверждение рабочей программы по учебным предметам и рабочих программ внеурочной деятельности относится к компетенции образовательного учреждения и реализуется им самостоятельно.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color w:val="555555"/>
          <w:lang w:bidi="ar-SA"/>
        </w:rPr>
        <w:t>2.2. Рабочие программы разрабатываются учителем (группой учителей).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color w:val="555555"/>
          <w:lang w:bidi="ar-SA"/>
        </w:rPr>
        <w:t>2.3. Рабочие программы по учебным предметам составляются на отдельный класс.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color w:val="555555"/>
          <w:lang w:bidi="ar-SA"/>
        </w:rPr>
        <w:t>2.4. При составлении, согласовании, рассмотрении и утверждении рабочей программы должно быть обеспечено ее соответствие следующим документам: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ind w:hanging="360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Symbol" w:eastAsia="Times New Roman" w:hAnsi="Symbol" w:cs="Tahoma"/>
          <w:color w:val="555555"/>
          <w:lang w:bidi="ar-SA"/>
        </w:rPr>
        <w:t></w:t>
      </w:r>
      <w:r w:rsidRPr="0022548F">
        <w:rPr>
          <w:rFonts w:ascii="Times New Roman" w:eastAsia="Times New Roman" w:hAnsi="Times New Roman" w:cs="Times New Roman"/>
          <w:color w:val="555555"/>
          <w:sz w:val="14"/>
          <w:szCs w:val="14"/>
          <w:lang w:bidi="ar-SA"/>
        </w:rPr>
        <w:t>        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федеральным государственным образовательным стандартам начального общего и основного общего образования; 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ind w:hanging="360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Symbol" w:eastAsia="Times New Roman" w:hAnsi="Symbol" w:cs="Tahoma"/>
          <w:color w:val="555555"/>
          <w:lang w:bidi="ar-SA"/>
        </w:rPr>
        <w:t></w:t>
      </w:r>
      <w:r w:rsidRPr="0022548F">
        <w:rPr>
          <w:rFonts w:ascii="Times New Roman" w:eastAsia="Times New Roman" w:hAnsi="Times New Roman" w:cs="Times New Roman"/>
          <w:color w:val="555555"/>
          <w:sz w:val="14"/>
          <w:szCs w:val="14"/>
          <w:lang w:bidi="ar-SA"/>
        </w:rPr>
        <w:t>        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 xml:space="preserve">требованиям к результатам освоения ООП НОО, ООП </w:t>
      </w:r>
      <w:proofErr w:type="gramStart"/>
      <w:r w:rsidRPr="0022548F">
        <w:rPr>
          <w:rFonts w:ascii="Times New Roman" w:eastAsia="Times New Roman" w:hAnsi="Times New Roman" w:cs="Times New Roman"/>
          <w:color w:val="555555"/>
          <w:lang w:bidi="ar-SA"/>
        </w:rPr>
        <w:t>ООО ;</w:t>
      </w:r>
      <w:proofErr w:type="gramEnd"/>
      <w:r w:rsidRPr="0022548F">
        <w:rPr>
          <w:rFonts w:ascii="Times New Roman" w:eastAsia="Times New Roman" w:hAnsi="Times New Roman" w:cs="Times New Roman"/>
          <w:color w:val="555555"/>
          <w:lang w:bidi="ar-SA"/>
        </w:rPr>
        <w:t> 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ind w:hanging="360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Symbol" w:eastAsia="Times New Roman" w:hAnsi="Symbol" w:cs="Tahoma"/>
          <w:color w:val="555555"/>
          <w:lang w:bidi="ar-SA"/>
        </w:rPr>
        <w:t></w:t>
      </w:r>
      <w:r w:rsidRPr="0022548F">
        <w:rPr>
          <w:rFonts w:ascii="Times New Roman" w:eastAsia="Times New Roman" w:hAnsi="Times New Roman" w:cs="Times New Roman"/>
          <w:color w:val="555555"/>
          <w:sz w:val="14"/>
          <w:szCs w:val="14"/>
          <w:lang w:bidi="ar-SA"/>
        </w:rPr>
        <w:t>        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примерной программе дисциплины, утвержденной Министерством образования и науки РФ (или авторской программе, прошедшей экспертизу и апробацию); 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ind w:hanging="360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Symbol" w:eastAsia="Times New Roman" w:hAnsi="Symbol" w:cs="Tahoma"/>
          <w:color w:val="555555"/>
          <w:lang w:bidi="ar-SA"/>
        </w:rPr>
        <w:t></w:t>
      </w:r>
      <w:r w:rsidRPr="0022548F">
        <w:rPr>
          <w:rFonts w:ascii="Times New Roman" w:eastAsia="Times New Roman" w:hAnsi="Times New Roman" w:cs="Times New Roman"/>
          <w:color w:val="555555"/>
          <w:sz w:val="14"/>
          <w:szCs w:val="14"/>
          <w:lang w:bidi="ar-SA"/>
        </w:rPr>
        <w:t>        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федеральному перечню учебников, утвержденных, рекомендованных (допущенных) к использованию в образовательном процессе в образовательных учреждениях, реализующих программы общего образования; 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ind w:hanging="360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Symbol" w:eastAsia="Times New Roman" w:hAnsi="Symbol" w:cs="Tahoma"/>
          <w:color w:val="555555"/>
          <w:lang w:bidi="ar-SA"/>
        </w:rPr>
        <w:t></w:t>
      </w:r>
      <w:r w:rsidRPr="0022548F">
        <w:rPr>
          <w:rFonts w:ascii="Times New Roman" w:eastAsia="Times New Roman" w:hAnsi="Times New Roman" w:cs="Times New Roman"/>
          <w:color w:val="555555"/>
          <w:sz w:val="14"/>
          <w:szCs w:val="14"/>
          <w:lang w:bidi="ar-SA"/>
        </w:rPr>
        <w:t>        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учебному плану школы;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color w:val="555555"/>
          <w:lang w:bidi="ar-SA"/>
        </w:rPr>
        <w:t>2.5. Рабочая программа учебного предмета может быть единой для всех работающих в школе учителей или индивидуальной.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color w:val="555555"/>
          <w:lang w:bidi="ar-SA"/>
        </w:rPr>
        <w:lastRenderedPageBreak/>
        <w:t>2.6. Рабочая программа учебного курса, предмета, дисциплины (модуля) является основой для создания учителем поурочного планирования учебного курса на каждый учебный год </w:t>
      </w:r>
      <w:r w:rsidRPr="0022548F">
        <w:rPr>
          <w:rFonts w:ascii="Times New Roman" w:eastAsia="Times New Roman" w:hAnsi="Times New Roman" w:cs="Times New Roman"/>
          <w:i/>
          <w:iCs/>
          <w:color w:val="555555"/>
          <w:lang w:bidi="ar-SA"/>
        </w:rPr>
        <w:t>(приложение 6)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.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color w:val="555555"/>
          <w:lang w:bidi="ar-SA"/>
        </w:rPr>
        <w:t>2.7. Если в примерной или авторской программе не указано распределение часов по разделам и темам, а указано только общее количество часов, учитель в рабочей программе распределяет часы по разделам и темам самостоятельно, ориентируясь на используемые учебно-методические комплексы и индивидуальные особенности обучающихся.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color w:val="555555"/>
          <w:lang w:bidi="ar-SA"/>
        </w:rPr>
        <w:t> 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center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b/>
          <w:bCs/>
          <w:color w:val="555555"/>
          <w:lang w:bidi="ar-SA"/>
        </w:rPr>
        <w:t>3. СТРУКТУРА, ОФОРМЛЕНИЕ И СОСТАВЛЯЮЩИЕ РАБОЧЕЙ ПРОГРАММЫ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color w:val="555555"/>
          <w:lang w:bidi="ar-SA"/>
        </w:rPr>
        <w:t>3.1. Структура рабочей программы является формой представления учебного предмета (курса) как целостной системы, отражающей внутреннюю логику организации учебно- методического материала.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color w:val="555555"/>
          <w:lang w:bidi="ar-SA"/>
        </w:rPr>
        <w:t>3.2. Составитель рабочей программы может самостоятельно: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ind w:hanging="360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Wingdings" w:eastAsia="Times New Roman" w:hAnsi="Wingdings" w:cs="Tahoma"/>
          <w:color w:val="555555"/>
          <w:lang w:bidi="ar-SA"/>
        </w:rPr>
        <w:t></w:t>
      </w:r>
      <w:r w:rsidRPr="0022548F">
        <w:rPr>
          <w:rFonts w:ascii="Times New Roman" w:eastAsia="Times New Roman" w:hAnsi="Times New Roman" w:cs="Times New Roman"/>
          <w:color w:val="555555"/>
          <w:sz w:val="14"/>
          <w:szCs w:val="14"/>
          <w:lang w:bidi="ar-SA"/>
        </w:rPr>
        <w:t> 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раскрывать содержание разделов, тем, обозначенных в ФГОС НОО, ФГОС ООО и примерной программе;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ind w:hanging="360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Wingdings" w:eastAsia="Times New Roman" w:hAnsi="Wingdings" w:cs="Tahoma"/>
          <w:color w:val="555555"/>
          <w:lang w:bidi="ar-SA"/>
        </w:rPr>
        <w:t></w:t>
      </w:r>
      <w:r w:rsidRPr="0022548F">
        <w:rPr>
          <w:rFonts w:ascii="Times New Roman" w:eastAsia="Times New Roman" w:hAnsi="Times New Roman" w:cs="Times New Roman"/>
          <w:color w:val="555555"/>
          <w:sz w:val="14"/>
          <w:szCs w:val="14"/>
          <w:lang w:bidi="ar-SA"/>
        </w:rPr>
        <w:t> 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конкретизировать и детализировать темы; 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ind w:hanging="360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Wingdings" w:eastAsia="Times New Roman" w:hAnsi="Wingdings" w:cs="Tahoma"/>
          <w:color w:val="555555"/>
          <w:lang w:bidi="ar-SA"/>
        </w:rPr>
        <w:t></w:t>
      </w:r>
      <w:r w:rsidRPr="0022548F">
        <w:rPr>
          <w:rFonts w:ascii="Times New Roman" w:eastAsia="Times New Roman" w:hAnsi="Times New Roman" w:cs="Times New Roman"/>
          <w:color w:val="555555"/>
          <w:sz w:val="14"/>
          <w:szCs w:val="14"/>
          <w:lang w:bidi="ar-SA"/>
        </w:rPr>
        <w:t> 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устанавливать последовательность изучения учебного материала;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ind w:hanging="360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Wingdings" w:eastAsia="Times New Roman" w:hAnsi="Wingdings" w:cs="Tahoma"/>
          <w:color w:val="555555"/>
          <w:lang w:bidi="ar-SA"/>
        </w:rPr>
        <w:t></w:t>
      </w:r>
      <w:r w:rsidRPr="0022548F">
        <w:rPr>
          <w:rFonts w:ascii="Times New Roman" w:eastAsia="Times New Roman" w:hAnsi="Times New Roman" w:cs="Times New Roman"/>
          <w:color w:val="555555"/>
          <w:sz w:val="14"/>
          <w:szCs w:val="14"/>
          <w:lang w:bidi="ar-SA"/>
        </w:rPr>
        <w:t> 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распределять учебный материал по годам обучения;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ind w:hanging="360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Wingdings" w:eastAsia="Times New Roman" w:hAnsi="Wingdings" w:cs="Tahoma"/>
          <w:color w:val="555555"/>
          <w:lang w:bidi="ar-SA"/>
        </w:rPr>
        <w:t></w:t>
      </w:r>
      <w:r w:rsidRPr="0022548F">
        <w:rPr>
          <w:rFonts w:ascii="Times New Roman" w:eastAsia="Times New Roman" w:hAnsi="Times New Roman" w:cs="Times New Roman"/>
          <w:color w:val="555555"/>
          <w:sz w:val="14"/>
          <w:szCs w:val="14"/>
          <w:lang w:bidi="ar-SA"/>
        </w:rPr>
        <w:t> 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распределять время, отведенное на изучение курса, между разделами и темами по их дидактической значимости, а также исходя из материально-технических ресурсов школы;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ind w:hanging="360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Wingdings" w:eastAsia="Times New Roman" w:hAnsi="Wingdings" w:cs="Tahoma"/>
          <w:color w:val="555555"/>
          <w:lang w:bidi="ar-SA"/>
        </w:rPr>
        <w:t></w:t>
      </w:r>
      <w:r w:rsidRPr="0022548F">
        <w:rPr>
          <w:rFonts w:ascii="Times New Roman" w:eastAsia="Times New Roman" w:hAnsi="Times New Roman" w:cs="Times New Roman"/>
          <w:color w:val="555555"/>
          <w:sz w:val="14"/>
          <w:szCs w:val="14"/>
          <w:lang w:bidi="ar-SA"/>
        </w:rPr>
        <w:t> 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 конкретизировать требования к результатам освоения основной образовательной программы обучающимися; 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ind w:hanging="360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Wingdings" w:eastAsia="Times New Roman" w:hAnsi="Wingdings" w:cs="Tahoma"/>
          <w:color w:val="555555"/>
          <w:lang w:bidi="ar-SA"/>
        </w:rPr>
        <w:t></w:t>
      </w:r>
      <w:r w:rsidRPr="0022548F">
        <w:rPr>
          <w:rFonts w:ascii="Times New Roman" w:eastAsia="Times New Roman" w:hAnsi="Times New Roman" w:cs="Times New Roman"/>
          <w:color w:val="555555"/>
          <w:sz w:val="14"/>
          <w:szCs w:val="14"/>
          <w:lang w:bidi="ar-SA"/>
        </w:rPr>
        <w:t> 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включать материал регионального компонента по предмету;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ind w:hanging="360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Wingdings" w:eastAsia="Times New Roman" w:hAnsi="Wingdings" w:cs="Tahoma"/>
          <w:color w:val="555555"/>
          <w:lang w:bidi="ar-SA"/>
        </w:rPr>
        <w:t></w:t>
      </w:r>
      <w:r w:rsidRPr="0022548F">
        <w:rPr>
          <w:rFonts w:ascii="Times New Roman" w:eastAsia="Times New Roman" w:hAnsi="Times New Roman" w:cs="Times New Roman"/>
          <w:color w:val="555555"/>
          <w:sz w:val="14"/>
          <w:szCs w:val="14"/>
          <w:lang w:bidi="ar-SA"/>
        </w:rPr>
        <w:t> 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выбирать, исходя из стоящих перед предметом задач, методики и технологии обучения и контроля уровня подготовленности обучающихся;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ind w:hanging="360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Wingdings" w:eastAsia="Times New Roman" w:hAnsi="Wingdings" w:cs="Tahoma"/>
          <w:color w:val="555555"/>
          <w:lang w:bidi="ar-SA"/>
        </w:rPr>
        <w:t></w:t>
      </w:r>
      <w:r w:rsidRPr="0022548F">
        <w:rPr>
          <w:rFonts w:ascii="Times New Roman" w:eastAsia="Times New Roman" w:hAnsi="Times New Roman" w:cs="Times New Roman"/>
          <w:color w:val="555555"/>
          <w:sz w:val="14"/>
          <w:szCs w:val="14"/>
          <w:lang w:bidi="ar-SA"/>
        </w:rPr>
        <w:t> 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уплотнять (объединять темы уроков) содержание материала из-за праздничных дней, карантина, природных факторов путем слияния близких по содержанию тем уроков, уменьшения количества аудиторных часов на письменные опросы (сочинения, эссе и др.).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color w:val="555555"/>
          <w:lang w:bidi="ar-SA"/>
        </w:rPr>
        <w:t>3.3. Структура рабочей программы: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color w:val="555555"/>
          <w:lang w:bidi="ar-SA"/>
        </w:rPr>
        <w:t>1) Титульный лист </w:t>
      </w:r>
      <w:r w:rsidRPr="0022548F">
        <w:rPr>
          <w:rFonts w:ascii="Times New Roman" w:eastAsia="Times New Roman" w:hAnsi="Times New Roman" w:cs="Times New Roman"/>
          <w:i/>
          <w:iCs/>
          <w:color w:val="555555"/>
          <w:lang w:bidi="ar-SA"/>
        </w:rPr>
        <w:t>(приложение 1)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 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color w:val="555555"/>
          <w:lang w:bidi="ar-SA"/>
        </w:rPr>
        <w:t>2) Пояснительная записка (</w:t>
      </w:r>
      <w:r w:rsidRPr="0022548F">
        <w:rPr>
          <w:rFonts w:ascii="Times New Roman" w:eastAsia="Times New Roman" w:hAnsi="Times New Roman" w:cs="Times New Roman"/>
          <w:i/>
          <w:iCs/>
          <w:color w:val="555555"/>
          <w:lang w:bidi="ar-SA"/>
        </w:rPr>
        <w:t>приложение 2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)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color w:val="555555"/>
          <w:lang w:bidi="ar-SA"/>
        </w:rPr>
        <w:t>3) Содержание учебного предмета   (</w:t>
      </w:r>
      <w:r w:rsidRPr="0022548F">
        <w:rPr>
          <w:rFonts w:ascii="Times New Roman" w:eastAsia="Times New Roman" w:hAnsi="Times New Roman" w:cs="Times New Roman"/>
          <w:i/>
          <w:iCs/>
          <w:color w:val="555555"/>
          <w:lang w:bidi="ar-SA"/>
        </w:rPr>
        <w:t>приложение 3)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color w:val="555555"/>
          <w:lang w:bidi="ar-SA"/>
        </w:rPr>
        <w:t>4)  Планируемые образовательные результаты (</w:t>
      </w:r>
      <w:r w:rsidRPr="0022548F">
        <w:rPr>
          <w:rFonts w:ascii="Times New Roman" w:eastAsia="Times New Roman" w:hAnsi="Times New Roman" w:cs="Times New Roman"/>
          <w:i/>
          <w:iCs/>
          <w:color w:val="555555"/>
          <w:lang w:bidi="ar-SA"/>
        </w:rPr>
        <w:t>приложение 4)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color w:val="555555"/>
          <w:lang w:bidi="ar-SA"/>
        </w:rPr>
        <w:t>5) Тематическое планирование </w:t>
      </w:r>
      <w:r w:rsidRPr="0022548F">
        <w:rPr>
          <w:rFonts w:ascii="Times New Roman" w:eastAsia="Times New Roman" w:hAnsi="Times New Roman" w:cs="Times New Roman"/>
          <w:i/>
          <w:iCs/>
          <w:color w:val="555555"/>
          <w:lang w:bidi="ar-SA"/>
        </w:rPr>
        <w:t>(приложение 5)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color w:val="555555"/>
          <w:lang w:bidi="ar-SA"/>
        </w:rPr>
        <w:t>6) Поурочное планирование (</w:t>
      </w:r>
      <w:r w:rsidRPr="0022548F">
        <w:rPr>
          <w:rFonts w:ascii="Times New Roman" w:eastAsia="Times New Roman" w:hAnsi="Times New Roman" w:cs="Times New Roman"/>
          <w:i/>
          <w:iCs/>
          <w:color w:val="555555"/>
          <w:lang w:bidi="ar-SA"/>
        </w:rPr>
        <w:t>приложение 6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)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color w:val="555555"/>
          <w:lang w:bidi="ar-SA"/>
        </w:rPr>
        <w:t>7) Учебно-методическое обеспечение образовательного процесса (приложение 7)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center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b/>
          <w:bCs/>
          <w:color w:val="555555"/>
          <w:lang w:bidi="ar-SA"/>
        </w:rPr>
        <w:t>4. ОФОРМЛЕНИЕ РАБОЧЕЙ ПРОГРАММЫ.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color w:val="555555"/>
          <w:lang w:bidi="ar-SA"/>
        </w:rPr>
        <w:t xml:space="preserve">4.1. Текст набирается в редакторе </w:t>
      </w:r>
      <w:proofErr w:type="spellStart"/>
      <w:r w:rsidRPr="0022548F">
        <w:rPr>
          <w:rFonts w:ascii="Times New Roman" w:eastAsia="Times New Roman" w:hAnsi="Times New Roman" w:cs="Times New Roman"/>
          <w:color w:val="555555"/>
          <w:lang w:bidi="ar-SA"/>
        </w:rPr>
        <w:t>Word</w:t>
      </w:r>
      <w:proofErr w:type="spellEnd"/>
      <w:r w:rsidRPr="0022548F">
        <w:rPr>
          <w:rFonts w:ascii="Times New Roman" w:eastAsia="Times New Roman" w:hAnsi="Times New Roman" w:cs="Times New Roman"/>
          <w:color w:val="555555"/>
          <w:lang w:bidi="ar-SA"/>
        </w:rPr>
        <w:t xml:space="preserve"> </w:t>
      </w:r>
      <w:proofErr w:type="spellStart"/>
      <w:r w:rsidRPr="0022548F">
        <w:rPr>
          <w:rFonts w:ascii="Times New Roman" w:eastAsia="Times New Roman" w:hAnsi="Times New Roman" w:cs="Times New Roman"/>
          <w:color w:val="555555"/>
          <w:lang w:bidi="ar-SA"/>
        </w:rPr>
        <w:t>for</w:t>
      </w:r>
      <w:proofErr w:type="spellEnd"/>
      <w:r w:rsidRPr="0022548F">
        <w:rPr>
          <w:rFonts w:ascii="Times New Roman" w:eastAsia="Times New Roman" w:hAnsi="Times New Roman" w:cs="Times New Roman"/>
          <w:color w:val="555555"/>
          <w:lang w:bidi="ar-SA"/>
        </w:rPr>
        <w:t xml:space="preserve"> Windows шрифтом </w:t>
      </w:r>
      <w:proofErr w:type="spellStart"/>
      <w:r w:rsidRPr="0022548F">
        <w:rPr>
          <w:rFonts w:ascii="Times New Roman" w:eastAsia="Times New Roman" w:hAnsi="Times New Roman" w:cs="Times New Roman"/>
          <w:color w:val="555555"/>
          <w:lang w:bidi="ar-SA"/>
        </w:rPr>
        <w:t>Times</w:t>
      </w:r>
      <w:proofErr w:type="spellEnd"/>
      <w:r w:rsidRPr="0022548F">
        <w:rPr>
          <w:rFonts w:ascii="Times New Roman" w:eastAsia="Times New Roman" w:hAnsi="Times New Roman" w:cs="Times New Roman"/>
          <w:color w:val="555555"/>
          <w:lang w:bidi="ar-SA"/>
        </w:rPr>
        <w:t xml:space="preserve"> </w:t>
      </w:r>
      <w:proofErr w:type="spellStart"/>
      <w:r w:rsidRPr="0022548F">
        <w:rPr>
          <w:rFonts w:ascii="Times New Roman" w:eastAsia="Times New Roman" w:hAnsi="Times New Roman" w:cs="Times New Roman"/>
          <w:color w:val="555555"/>
          <w:lang w:bidi="ar-SA"/>
        </w:rPr>
        <w:t>New</w:t>
      </w:r>
      <w:proofErr w:type="spellEnd"/>
      <w:r w:rsidRPr="0022548F">
        <w:rPr>
          <w:rFonts w:ascii="Times New Roman" w:eastAsia="Times New Roman" w:hAnsi="Times New Roman" w:cs="Times New Roman"/>
          <w:color w:val="555555"/>
          <w:lang w:bidi="ar-SA"/>
        </w:rPr>
        <w:t xml:space="preserve"> </w:t>
      </w:r>
      <w:proofErr w:type="spellStart"/>
      <w:r w:rsidRPr="0022548F">
        <w:rPr>
          <w:rFonts w:ascii="Times New Roman" w:eastAsia="Times New Roman" w:hAnsi="Times New Roman" w:cs="Times New Roman"/>
          <w:color w:val="555555"/>
          <w:lang w:bidi="ar-SA"/>
        </w:rPr>
        <w:t>Roman</w:t>
      </w:r>
      <w:proofErr w:type="spellEnd"/>
      <w:r w:rsidRPr="0022548F">
        <w:rPr>
          <w:rFonts w:ascii="Times New Roman" w:eastAsia="Times New Roman" w:hAnsi="Times New Roman" w:cs="Times New Roman"/>
          <w:color w:val="555555"/>
          <w:lang w:bidi="ar-SA"/>
        </w:rPr>
        <w:t>, 12, межстрочный интервал одинарный, переносы в тексте не ставятся, выравнивание по ширине, абзац 1,25 см, поля слева 2 см, остальные 1 см; листы формата А4. Таблицы вставляются непосредственно в текст.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color w:val="555555"/>
          <w:lang w:bidi="ar-SA"/>
        </w:rPr>
        <w:t>4.2. Титульный лист считается первым, не нумеруется, также, как и листы приложения. На титульном листе указывается: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ind w:hanging="360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Symbol" w:eastAsia="Times New Roman" w:hAnsi="Symbol" w:cs="Tahoma"/>
          <w:color w:val="555555"/>
          <w:lang w:bidi="ar-SA"/>
        </w:rPr>
        <w:t></w:t>
      </w:r>
      <w:r w:rsidRPr="0022548F">
        <w:rPr>
          <w:rFonts w:ascii="Times New Roman" w:eastAsia="Times New Roman" w:hAnsi="Times New Roman" w:cs="Times New Roman"/>
          <w:color w:val="555555"/>
          <w:sz w:val="14"/>
          <w:szCs w:val="14"/>
          <w:lang w:bidi="ar-SA"/>
        </w:rPr>
        <w:t>        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полное наименование образовательного учреждения в соответствии с Уставом;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ind w:hanging="360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Symbol" w:eastAsia="Times New Roman" w:hAnsi="Symbol" w:cs="Tahoma"/>
          <w:color w:val="555555"/>
          <w:lang w:bidi="ar-SA"/>
        </w:rPr>
        <w:t></w:t>
      </w:r>
      <w:r w:rsidRPr="0022548F">
        <w:rPr>
          <w:rFonts w:ascii="Times New Roman" w:eastAsia="Times New Roman" w:hAnsi="Times New Roman" w:cs="Times New Roman"/>
          <w:color w:val="555555"/>
          <w:sz w:val="14"/>
          <w:szCs w:val="14"/>
          <w:lang w:bidi="ar-SA"/>
        </w:rPr>
        <w:t>        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отметки о согласовании и утверждении программы;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ind w:hanging="360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Symbol" w:eastAsia="Times New Roman" w:hAnsi="Symbol" w:cs="Tahoma"/>
          <w:color w:val="555555"/>
          <w:lang w:bidi="ar-SA"/>
        </w:rPr>
        <w:t></w:t>
      </w:r>
      <w:r w:rsidRPr="0022548F">
        <w:rPr>
          <w:rFonts w:ascii="Times New Roman" w:eastAsia="Times New Roman" w:hAnsi="Times New Roman" w:cs="Times New Roman"/>
          <w:color w:val="555555"/>
          <w:sz w:val="14"/>
          <w:szCs w:val="14"/>
          <w:lang w:bidi="ar-SA"/>
        </w:rPr>
        <w:t>        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название рабочей программы (предмет, курс в соответствии с учебным планом школы);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ind w:hanging="360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Symbol" w:eastAsia="Times New Roman" w:hAnsi="Symbol" w:cs="Tahoma"/>
          <w:color w:val="555555"/>
          <w:lang w:bidi="ar-SA"/>
        </w:rPr>
        <w:t></w:t>
      </w:r>
      <w:r w:rsidRPr="0022548F">
        <w:rPr>
          <w:rFonts w:ascii="Times New Roman" w:eastAsia="Times New Roman" w:hAnsi="Times New Roman" w:cs="Times New Roman"/>
          <w:color w:val="555555"/>
          <w:sz w:val="14"/>
          <w:szCs w:val="14"/>
          <w:lang w:bidi="ar-SA"/>
        </w:rPr>
        <w:t>        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адресность (класс);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ind w:hanging="360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Symbol" w:eastAsia="Times New Roman" w:hAnsi="Symbol" w:cs="Tahoma"/>
          <w:color w:val="555555"/>
          <w:lang w:bidi="ar-SA"/>
        </w:rPr>
        <w:t></w:t>
      </w:r>
      <w:r w:rsidRPr="0022548F">
        <w:rPr>
          <w:rFonts w:ascii="Times New Roman" w:eastAsia="Times New Roman" w:hAnsi="Times New Roman" w:cs="Times New Roman"/>
          <w:color w:val="555555"/>
          <w:sz w:val="14"/>
          <w:szCs w:val="14"/>
          <w:lang w:bidi="ar-SA"/>
        </w:rPr>
        <w:t>        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сведения о составителе (ФИО, должность);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ind w:hanging="360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Symbol" w:eastAsia="Times New Roman" w:hAnsi="Symbol" w:cs="Tahoma"/>
          <w:color w:val="555555"/>
          <w:lang w:bidi="ar-SA"/>
        </w:rPr>
        <w:t></w:t>
      </w:r>
      <w:r w:rsidRPr="0022548F">
        <w:rPr>
          <w:rFonts w:ascii="Times New Roman" w:eastAsia="Times New Roman" w:hAnsi="Times New Roman" w:cs="Times New Roman"/>
          <w:color w:val="555555"/>
          <w:sz w:val="14"/>
          <w:szCs w:val="14"/>
          <w:lang w:bidi="ar-SA"/>
        </w:rPr>
        <w:t>        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название населенного пункта, в котором реализуется рабочая программа;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ind w:hanging="360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Symbol" w:eastAsia="Times New Roman" w:hAnsi="Symbol" w:cs="Tahoma"/>
          <w:color w:val="555555"/>
          <w:lang w:bidi="ar-SA"/>
        </w:rPr>
        <w:t></w:t>
      </w:r>
      <w:r w:rsidRPr="0022548F">
        <w:rPr>
          <w:rFonts w:ascii="Times New Roman" w:eastAsia="Times New Roman" w:hAnsi="Times New Roman" w:cs="Times New Roman"/>
          <w:color w:val="555555"/>
          <w:sz w:val="14"/>
          <w:szCs w:val="14"/>
          <w:lang w:bidi="ar-SA"/>
        </w:rPr>
        <w:t>        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год составления рабочей программы.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color w:val="555555"/>
          <w:lang w:bidi="ar-SA"/>
        </w:rPr>
        <w:t>4.3. Тематическое планирование представляется в виде таблицы с указанием</w:t>
      </w:r>
      <w:r w:rsidRPr="0022548F">
        <w:rPr>
          <w:rFonts w:ascii="Tahoma" w:eastAsia="Times New Roman" w:hAnsi="Tahoma" w:cs="Tahoma"/>
          <w:color w:val="555555"/>
          <w:sz w:val="13"/>
          <w:szCs w:val="13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 xml:space="preserve">наименования разделов и тем программы, количества часов (в т. ч. на 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lastRenderedPageBreak/>
        <w:t>контрольные и практические работы), отводимых на изучение каждой темы, даты изучения, видов деятельности, видов и форм контроля,</w:t>
      </w:r>
      <w:r w:rsidRPr="0022548F">
        <w:rPr>
          <w:rFonts w:ascii="Tahoma" w:eastAsia="Times New Roman" w:hAnsi="Tahoma" w:cs="Tahoma"/>
          <w:color w:val="555555"/>
          <w:sz w:val="13"/>
          <w:szCs w:val="13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электронных (цифровых) образовательных ресурсов.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color w:val="555555"/>
          <w:lang w:bidi="ar-SA"/>
        </w:rPr>
        <w:t>4.4. Поурочное планирование представляется в виде таблицы с указанием</w:t>
      </w:r>
      <w:r w:rsidRPr="0022548F">
        <w:rPr>
          <w:rFonts w:ascii="Tahoma" w:eastAsia="Times New Roman" w:hAnsi="Tahoma" w:cs="Tahoma"/>
          <w:color w:val="555555"/>
          <w:sz w:val="13"/>
          <w:szCs w:val="13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наименования тем уроков, количества часов (в т. ч. на контрольные и практические работы), отводимых на изучение каждой темы, даты изучения, видов и форм контроля.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color w:val="555555"/>
          <w:lang w:bidi="ar-SA"/>
        </w:rPr>
        <w:t> 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center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b/>
          <w:bCs/>
          <w:color w:val="555555"/>
          <w:lang w:bidi="ar-SA"/>
        </w:rPr>
        <w:t>5. УТВЕРЖДЕНИЕ РАБОЧЕЙ ПРОГРАММЫ.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color w:val="555555"/>
          <w:lang w:bidi="ar-SA"/>
        </w:rPr>
        <w:t>5.1. Рабочая программа утверждается ежегодно до начала учебного года приказом директора образовательного учреждения (в печатном и электронном виде).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color w:val="555555"/>
          <w:lang w:bidi="ar-SA"/>
        </w:rPr>
        <w:t>5.2. Утверждению рабочей программы предшествуют следующие процедуры: 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ind w:hanging="360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Symbol" w:eastAsia="Times New Roman" w:hAnsi="Symbol" w:cs="Tahoma"/>
          <w:color w:val="555555"/>
          <w:lang w:bidi="ar-SA"/>
        </w:rPr>
        <w:t></w:t>
      </w:r>
      <w:r w:rsidRPr="0022548F">
        <w:rPr>
          <w:rFonts w:ascii="Times New Roman" w:eastAsia="Times New Roman" w:hAnsi="Times New Roman" w:cs="Times New Roman"/>
          <w:color w:val="555555"/>
          <w:sz w:val="14"/>
          <w:szCs w:val="14"/>
          <w:lang w:bidi="ar-SA"/>
        </w:rPr>
        <w:t>        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обсуждение рабочей программы на заседании методического объединения учителей;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ind w:hanging="360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Symbol" w:eastAsia="Times New Roman" w:hAnsi="Symbol" w:cs="Tahoma"/>
          <w:color w:val="555555"/>
          <w:lang w:bidi="ar-SA"/>
        </w:rPr>
        <w:t></w:t>
      </w:r>
      <w:r w:rsidRPr="0022548F">
        <w:rPr>
          <w:rFonts w:ascii="Times New Roman" w:eastAsia="Times New Roman" w:hAnsi="Times New Roman" w:cs="Times New Roman"/>
          <w:color w:val="555555"/>
          <w:sz w:val="14"/>
          <w:szCs w:val="14"/>
          <w:lang w:bidi="ar-SA"/>
        </w:rPr>
        <w:t>        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 получение экспертного заключения (согласования) у заместителя директора, курирующего данного педагога. Допускается проведение экспертизы рабочей программы с привлечением внешних экспертов.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ind w:hanging="360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Symbol" w:eastAsia="Times New Roman" w:hAnsi="Symbol" w:cs="Tahoma"/>
          <w:color w:val="555555"/>
          <w:lang w:bidi="ar-SA"/>
        </w:rPr>
        <w:t></w:t>
      </w:r>
      <w:r w:rsidRPr="0022548F">
        <w:rPr>
          <w:rFonts w:ascii="Times New Roman" w:eastAsia="Times New Roman" w:hAnsi="Times New Roman" w:cs="Times New Roman"/>
          <w:color w:val="555555"/>
          <w:sz w:val="14"/>
          <w:szCs w:val="14"/>
          <w:lang w:bidi="ar-SA"/>
        </w:rPr>
        <w:t>        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принятие педагогическим советом.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color w:val="555555"/>
          <w:lang w:bidi="ar-SA"/>
        </w:rPr>
        <w:t>5.3. Все изменения, дополнения, вносимые педагогом в рабочую программу в течение учебного года, должны быть согласованы с заместителем директора, курирующим данного педагога.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color w:val="555555"/>
          <w:lang w:bidi="ar-SA"/>
        </w:rPr>
        <w:t>5.4. Оригиналы утвержденных программ учебных предметов, курсов (как составной части ООП НОО, ООП ООО) а также календарно-тематическое планирование учебного курса на учебный год хранятся у заместителя директора по УВР в течение текущего учебного года. Рабочий экземпляр находится у учителя для осуществления учебного процесса.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color w:val="555555"/>
          <w:lang w:bidi="ar-SA"/>
        </w:rPr>
        <w:t>5.5. В конце каждой четверти или полугодия, учебного года составитель программы заполняет карточку учета прохождения программы (</w:t>
      </w:r>
      <w:r w:rsidRPr="0022548F">
        <w:rPr>
          <w:rFonts w:ascii="Times New Roman" w:eastAsia="Times New Roman" w:hAnsi="Times New Roman" w:cs="Times New Roman"/>
          <w:i/>
          <w:iCs/>
          <w:color w:val="555555"/>
          <w:lang w:bidi="ar-SA"/>
        </w:rPr>
        <w:t>Приложение 8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)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color w:val="555555"/>
          <w:lang w:bidi="ar-SA"/>
        </w:rPr>
        <w:t>5.6.В конце учебного года рабочие программы архивируются и хранятся в архиве в течение 3-х лет.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color w:val="555555"/>
          <w:lang w:bidi="ar-SA"/>
        </w:rPr>
        <w:t>5.7.</w:t>
      </w:r>
      <w:r w:rsidRPr="0022548F">
        <w:rPr>
          <w:rFonts w:ascii="Tahoma" w:eastAsia="Times New Roman" w:hAnsi="Tahoma" w:cs="Tahoma"/>
          <w:color w:val="555555"/>
          <w:sz w:val="13"/>
          <w:szCs w:val="13"/>
          <w:lang w:bidi="ar-SA"/>
        </w:rPr>
        <w:t> </w:t>
      </w:r>
      <w:r w:rsidRPr="0022548F">
        <w:rPr>
          <w:rFonts w:ascii="Times New Roman" w:eastAsia="Times New Roman" w:hAnsi="Times New Roman" w:cs="Times New Roman"/>
          <w:color w:val="555555"/>
          <w:lang w:bidi="ar-SA"/>
        </w:rPr>
        <w:t>Рабочая программа сдается каждым учителем заместителю директора по УМР до 20 июня учебного года в электронном виде. До 28 августа учебного года рабочие программы утверждаются на заседаниях ПС, данные о протоколе и подпись директора вносятся на титульный лист рабочей программы и сдаются в электронном и бумажном виде на подпись и хранение заместителю директора по УВР.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color w:val="555555"/>
          <w:lang w:bidi="ar-SA"/>
        </w:rPr>
        <w:t>  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i/>
          <w:iCs/>
          <w:color w:val="555555"/>
          <w:lang w:bidi="ar-SA"/>
        </w:rPr>
        <w:t> 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i/>
          <w:iCs/>
          <w:color w:val="555555"/>
          <w:lang w:bidi="ar-SA"/>
        </w:rPr>
        <w:t> 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i/>
          <w:iCs/>
          <w:color w:val="555555"/>
          <w:lang w:bidi="ar-SA"/>
        </w:rPr>
        <w:t>                                                                                                      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i/>
          <w:iCs/>
          <w:color w:val="555555"/>
          <w:lang w:bidi="ar-SA"/>
        </w:rPr>
        <w:t> 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i/>
          <w:iCs/>
          <w:color w:val="555555"/>
          <w:lang w:bidi="ar-SA"/>
        </w:rPr>
        <w:t> 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i/>
          <w:iCs/>
          <w:color w:val="555555"/>
          <w:lang w:bidi="ar-SA"/>
        </w:rPr>
        <w:t> </w:t>
      </w:r>
    </w:p>
    <w:p w:rsidR="0022548F" w:rsidRPr="0022548F" w:rsidRDefault="0022548F" w:rsidP="0022548F">
      <w:pPr>
        <w:widowControl/>
        <w:shd w:val="clear" w:color="auto" w:fill="FFFFFF"/>
        <w:spacing w:line="206" w:lineRule="atLeast"/>
        <w:jc w:val="both"/>
        <w:rPr>
          <w:rFonts w:ascii="Tahoma" w:eastAsia="Times New Roman" w:hAnsi="Tahoma" w:cs="Tahoma"/>
          <w:color w:val="555555"/>
          <w:sz w:val="13"/>
          <w:szCs w:val="13"/>
          <w:lang w:bidi="ar-SA"/>
        </w:rPr>
      </w:pPr>
      <w:r w:rsidRPr="0022548F">
        <w:rPr>
          <w:rFonts w:ascii="Times New Roman" w:eastAsia="Times New Roman" w:hAnsi="Times New Roman" w:cs="Times New Roman"/>
          <w:i/>
          <w:iCs/>
          <w:color w:val="555555"/>
          <w:lang w:bidi="ar-SA"/>
        </w:rPr>
        <w:t> </w:t>
      </w:r>
    </w:p>
    <w:p w:rsidR="00073DC5" w:rsidRPr="0022548F" w:rsidRDefault="00073DC5" w:rsidP="0022548F"/>
    <w:sectPr w:rsidR="00073DC5" w:rsidRPr="0022548F" w:rsidSect="00080B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107440"/>
    <w:multiLevelType w:val="multilevel"/>
    <w:tmpl w:val="A73408C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314F5B04"/>
    <w:multiLevelType w:val="hybridMultilevel"/>
    <w:tmpl w:val="C0E807B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5A6C61"/>
    <w:multiLevelType w:val="hybridMultilevel"/>
    <w:tmpl w:val="22D0F6A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759B3"/>
    <w:rsid w:val="00073DC5"/>
    <w:rsid w:val="00080BE0"/>
    <w:rsid w:val="00191B23"/>
    <w:rsid w:val="00202B81"/>
    <w:rsid w:val="0022548F"/>
    <w:rsid w:val="00357EEE"/>
    <w:rsid w:val="003E737B"/>
    <w:rsid w:val="00693656"/>
    <w:rsid w:val="00955D85"/>
    <w:rsid w:val="009759B3"/>
    <w:rsid w:val="00B06A91"/>
    <w:rsid w:val="00D1043A"/>
    <w:rsid w:val="00F37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2FAF1A"/>
  <w15:docId w15:val="{4B16777B-63F9-4DC1-8F7B-ADF79CB9F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1B2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2">
    <w:name w:val="heading 2"/>
    <w:basedOn w:val="a"/>
    <w:link w:val="20"/>
    <w:uiPriority w:val="9"/>
    <w:qFormat/>
    <w:rsid w:val="0022548F"/>
    <w:pPr>
      <w:widowControl/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color w:val="auto"/>
      <w:sz w:val="36"/>
      <w:szCs w:val="36"/>
      <w:lang w:bidi="ar-SA"/>
    </w:rPr>
  </w:style>
  <w:style w:type="paragraph" w:styleId="3">
    <w:name w:val="heading 3"/>
    <w:basedOn w:val="a"/>
    <w:link w:val="30"/>
    <w:uiPriority w:val="9"/>
    <w:qFormat/>
    <w:rsid w:val="0022548F"/>
    <w:pPr>
      <w:widowControl/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color w:val="auto"/>
      <w:sz w:val="27"/>
      <w:szCs w:val="27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191B23"/>
    <w:rPr>
      <w:rFonts w:ascii="Times New Roman" w:eastAsia="Times New Roman" w:hAnsi="Times New Roman" w:cs="Times New Roman"/>
      <w:color w:val="231E20"/>
      <w:sz w:val="20"/>
      <w:szCs w:val="20"/>
    </w:rPr>
  </w:style>
  <w:style w:type="paragraph" w:customStyle="1" w:styleId="1">
    <w:name w:val="Основной текст1"/>
    <w:basedOn w:val="a"/>
    <w:link w:val="a3"/>
    <w:rsid w:val="00191B23"/>
    <w:pPr>
      <w:spacing w:line="254" w:lineRule="auto"/>
      <w:ind w:firstLine="240"/>
    </w:pPr>
    <w:rPr>
      <w:rFonts w:ascii="Times New Roman" w:eastAsia="Times New Roman" w:hAnsi="Times New Roman" w:cs="Times New Roman"/>
      <w:color w:val="231E20"/>
      <w:sz w:val="20"/>
      <w:szCs w:val="20"/>
      <w:lang w:eastAsia="en-US" w:bidi="ar-SA"/>
    </w:rPr>
  </w:style>
  <w:style w:type="character" w:customStyle="1" w:styleId="21">
    <w:name w:val="Заголовок №2_"/>
    <w:basedOn w:val="a0"/>
    <w:link w:val="22"/>
    <w:rsid w:val="00191B23"/>
    <w:rPr>
      <w:rFonts w:ascii="Arial" w:eastAsia="Arial" w:hAnsi="Arial" w:cs="Arial"/>
      <w:b/>
      <w:bCs/>
      <w:color w:val="231E20"/>
      <w:sz w:val="20"/>
      <w:szCs w:val="20"/>
    </w:rPr>
  </w:style>
  <w:style w:type="paragraph" w:customStyle="1" w:styleId="22">
    <w:name w:val="Заголовок №2"/>
    <w:basedOn w:val="a"/>
    <w:link w:val="21"/>
    <w:rsid w:val="00191B23"/>
    <w:pPr>
      <w:spacing w:after="60"/>
      <w:outlineLvl w:val="1"/>
    </w:pPr>
    <w:rPr>
      <w:rFonts w:ascii="Arial" w:eastAsia="Arial" w:hAnsi="Arial" w:cs="Arial"/>
      <w:b/>
      <w:bCs/>
      <w:color w:val="231E20"/>
      <w:sz w:val="20"/>
      <w:szCs w:val="20"/>
      <w:lang w:eastAsia="en-US" w:bidi="ar-SA"/>
    </w:rPr>
  </w:style>
  <w:style w:type="paragraph" w:customStyle="1" w:styleId="31">
    <w:name w:val="Заголовок №3"/>
    <w:basedOn w:val="22"/>
    <w:qFormat/>
    <w:rsid w:val="00191B23"/>
    <w:pPr>
      <w:keepNext/>
      <w:keepLines/>
      <w:tabs>
        <w:tab w:val="left" w:pos="649"/>
      </w:tabs>
      <w:spacing w:line="257" w:lineRule="auto"/>
    </w:pPr>
  </w:style>
  <w:style w:type="paragraph" w:styleId="a4">
    <w:name w:val="No Spacing"/>
    <w:link w:val="a5"/>
    <w:uiPriority w:val="1"/>
    <w:qFormat/>
    <w:rsid w:val="00191B2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link w:val="a4"/>
    <w:uiPriority w:val="1"/>
    <w:locked/>
    <w:rsid w:val="00191B23"/>
    <w:rPr>
      <w:rFonts w:ascii="Calibri" w:eastAsia="Calibri" w:hAnsi="Calibri" w:cs="Times New Roman"/>
    </w:rPr>
  </w:style>
  <w:style w:type="character" w:customStyle="1" w:styleId="c1">
    <w:name w:val="c1"/>
    <w:basedOn w:val="a0"/>
    <w:rsid w:val="00191B23"/>
  </w:style>
  <w:style w:type="character" w:customStyle="1" w:styleId="CharAttribute484">
    <w:name w:val="CharAttribute484"/>
    <w:uiPriority w:val="99"/>
    <w:rsid w:val="00191B23"/>
    <w:rPr>
      <w:rFonts w:ascii="Times New Roman" w:eastAsia="Times New Roman"/>
      <w:i/>
      <w:sz w:val="28"/>
    </w:rPr>
  </w:style>
  <w:style w:type="character" w:customStyle="1" w:styleId="CharAttribute501">
    <w:name w:val="CharAttribute501"/>
    <w:uiPriority w:val="99"/>
    <w:rsid w:val="00191B23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191B23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191B23"/>
    <w:rPr>
      <w:rFonts w:ascii="Times New Roman" w:eastAsia="Times New Roman"/>
      <w:sz w:val="28"/>
    </w:rPr>
  </w:style>
  <w:style w:type="character" w:customStyle="1" w:styleId="CharAttribute512">
    <w:name w:val="CharAttribute512"/>
    <w:rsid w:val="00191B23"/>
    <w:rPr>
      <w:rFonts w:ascii="Times New Roman" w:eastAsia="Times New Roman"/>
      <w:sz w:val="28"/>
    </w:rPr>
  </w:style>
  <w:style w:type="character" w:customStyle="1" w:styleId="CharAttribute0">
    <w:name w:val="CharAttribute0"/>
    <w:rsid w:val="00191B23"/>
    <w:rPr>
      <w:rFonts w:ascii="Times New Roman" w:eastAsia="Times New Roman" w:hAnsi="Times New Roman"/>
      <w:sz w:val="28"/>
    </w:rPr>
  </w:style>
  <w:style w:type="character" w:customStyle="1" w:styleId="CharAttribute504">
    <w:name w:val="CharAttribute504"/>
    <w:rsid w:val="00191B23"/>
    <w:rPr>
      <w:rFonts w:ascii="Times New Roman" w:eastAsia="Times New Roman"/>
      <w:sz w:val="28"/>
    </w:rPr>
  </w:style>
  <w:style w:type="character" w:customStyle="1" w:styleId="CharAttribute526">
    <w:name w:val="CharAttribute526"/>
    <w:rsid w:val="00191B23"/>
    <w:rPr>
      <w:rFonts w:ascii="Times New Roman" w:eastAsia="Times New Roman"/>
      <w:sz w:val="28"/>
    </w:rPr>
  </w:style>
  <w:style w:type="paragraph" w:customStyle="1" w:styleId="a6">
    <w:name w:val="Подзаг"/>
    <w:basedOn w:val="a"/>
    <w:qFormat/>
    <w:rsid w:val="00D1043A"/>
    <w:rPr>
      <w:rFonts w:ascii="Arial" w:hAnsi="Arial" w:cs="Arial"/>
      <w:b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rsid w:val="0022548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2548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a7">
    <w:name w:val="a"/>
    <w:basedOn w:val="a"/>
    <w:rsid w:val="0022548F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character" w:styleId="a8">
    <w:name w:val="Strong"/>
    <w:basedOn w:val="a0"/>
    <w:uiPriority w:val="22"/>
    <w:qFormat/>
    <w:rsid w:val="0022548F"/>
    <w:rPr>
      <w:b/>
      <w:bCs/>
    </w:rPr>
  </w:style>
  <w:style w:type="paragraph" w:styleId="a9">
    <w:name w:val="List Paragraph"/>
    <w:basedOn w:val="a"/>
    <w:uiPriority w:val="34"/>
    <w:qFormat/>
    <w:rsid w:val="0022548F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character" w:styleId="aa">
    <w:name w:val="Emphasis"/>
    <w:basedOn w:val="a0"/>
    <w:uiPriority w:val="20"/>
    <w:qFormat/>
    <w:rsid w:val="0022548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772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097107">
          <w:marLeft w:val="0"/>
          <w:marRight w:val="0"/>
          <w:marTop w:val="187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93720">
              <w:marLeft w:val="0"/>
              <w:marRight w:val="0"/>
              <w:marTop w:val="187"/>
              <w:marBottom w:val="187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033892">
              <w:marLeft w:val="0"/>
              <w:marRight w:val="0"/>
              <w:marTop w:val="187"/>
              <w:marBottom w:val="187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1225</Words>
  <Characters>6986</Characters>
  <Application>Microsoft Office Word</Application>
  <DocSecurity>0</DocSecurity>
  <Lines>58</Lines>
  <Paragraphs>16</Paragraphs>
  <ScaleCrop>false</ScaleCrop>
  <Company/>
  <LinksUpToDate>false</LinksUpToDate>
  <CharactersWithSpaces>8195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Майсара Хабирова</dc:creator>
  <cp:keywords/>
  <dc:description/>
  <cp:lastModifiedBy>Пользователь Windows</cp:lastModifiedBy>
  <cp:revision>12</cp:revision>
  <dcterms:created xsi:type="dcterms:W3CDTF">2023-02-19T13:44:00Z</dcterms:created>
  <dcterms:modified xsi:type="dcterms:W3CDTF">2023-02-20T09:38:00Z</dcterms:modified>
</cp:coreProperties>
</file>